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A2" w:rsidRPr="00EB31A2" w:rsidRDefault="00EB31A2" w:rsidP="00EB31A2">
      <w:r w:rsidRPr="00EB31A2">
        <w:t xml:space="preserve">TAXES Drive FEDERAL RESERVE NOTE CURRENCY: Any FEDERAL CONTRACT RESERVE BANK, BOARD OF GOVERNORS Government that ISSUES Money of Account (Credit) CURRENCY, Must create a DEMAND/CLAIM for </w:t>
      </w:r>
      <w:proofErr w:type="spellStart"/>
      <w:r w:rsidRPr="00EB31A2">
        <w:t>it’s</w:t>
      </w:r>
      <w:proofErr w:type="spellEnd"/>
      <w:r w:rsidRPr="00EB31A2">
        <w:t xml:space="preserve"> CURRENCY, BY Imposing an INVOLUNTARY OBLIGATION on FEDERAL CITY DISTRICT INHABITANTS OF OUTER CORPORATE-BODY-POLITIC, </w:t>
      </w:r>
      <w:proofErr w:type="spellStart"/>
      <w:r w:rsidRPr="00EB31A2">
        <w:t>thats</w:t>
      </w:r>
      <w:proofErr w:type="spellEnd"/>
      <w:r w:rsidRPr="00EB31A2">
        <w:t xml:space="preserve"> not CONTERMINOUS; Citizens are SUBJECTED among a DEMOCRACY to PAY Taxes in ORDER to Create a DEMAND/CLAIM SUBSTITUTING THEIR CURRENCY, USUALLY Gold or Silver troy ounce coin TO PAY FEES AND FINES MINTED THROUGH THE UNITED STATES TREASURY DE-PART-MENT.</w:t>
      </w:r>
    </w:p>
    <w:p w:rsidR="00EB31A2" w:rsidRPr="00EB31A2" w:rsidRDefault="00EB31A2" w:rsidP="00EB31A2"/>
    <w:p w:rsidR="00EB31A2" w:rsidRPr="00EB31A2" w:rsidRDefault="00EB31A2" w:rsidP="00EB31A2">
      <w:r w:rsidRPr="00EB31A2">
        <w:t>BOND sales COME AFTER DEFICIT SPENDING, Which Creates CURRENCY, Plus RE’SERVES (against 31 USC 3115) that's USED to Buy IRREVOCABLE STOCK or BOND POWER (BY FIDELITY OR IN-VEST-MENT ACT OF 1940); An OPEN (ACCOUNT) MARKET Sell is to DRAIN RE’SERVES from BAN’KING SY’STEM: When ONE gives PROPER ENDORSE-MENT upon INSTRUMENT, Transferring INTEREST to United States, Federal Reserve Notes that are created through CERTIFICATE TO BEAR SECURITY SOCIAL NUMBER, are being REDEEMED, Called Back: When TREASURY or FEDERAL RESERVE are SELLING BONDS, FEDERAL IOU’S ARE CANCELED OUT.</w:t>
      </w:r>
    </w:p>
    <w:p w:rsidR="00EB31A2" w:rsidRPr="00EB31A2" w:rsidRDefault="00EB31A2" w:rsidP="00EB31A2"/>
    <w:p w:rsidR="00EB31A2" w:rsidRPr="00EB31A2" w:rsidRDefault="00EB31A2" w:rsidP="00EB31A2">
      <w:r w:rsidRPr="00EB31A2">
        <w:t>DEFICIT Spending MEANS, More ACCOUNTS from INHABITANTS have been CREDITED than DEBITED, When TAXES are PAID, Accounts are DEBITED as DEBT; A Govern-</w:t>
      </w:r>
      <w:proofErr w:type="spellStart"/>
      <w:r w:rsidRPr="00EB31A2">
        <w:t>Ment</w:t>
      </w:r>
      <w:proofErr w:type="spellEnd"/>
      <w:r w:rsidRPr="00EB31A2">
        <w:t xml:space="preserve"> which spends more than Taxing is Net-Crediting CORPORATE-</w:t>
      </w:r>
      <w:r w:rsidRPr="00EB31A2">
        <w:rPr>
          <w:b/>
          <w:bCs/>
          <w:u w:val="single"/>
        </w:rPr>
        <w:t>CITIZENS AS EMPLOYEE</w:t>
      </w:r>
      <w:r w:rsidRPr="00EB31A2">
        <w:t>’S ACCOUNTS, which are at (t)he FED: All Corporations are CITIZENS’S of IT’S STATE OF INCORPORATION PROVIDING AN SERVICE.</w:t>
      </w:r>
    </w:p>
    <w:p w:rsidR="00EB31A2" w:rsidRPr="00EB31A2" w:rsidRDefault="00EB31A2" w:rsidP="00EB31A2">
      <w:r w:rsidRPr="00EB31A2">
        <w:t>  </w:t>
      </w:r>
    </w:p>
    <w:p w:rsidR="00EB31A2" w:rsidRPr="00EB31A2" w:rsidRDefault="00EB31A2" w:rsidP="00EB31A2">
      <w:r w:rsidRPr="00EB31A2">
        <w:t>ACCESS RESERVES in banking system, DRIVES OVER-NIGHT INTEREST RATE DOWN TO ZERO: Bond sale is to ENSURE interest RATE STAY ON TARGET: When Gov deficit Spend, IT ADDS FRN FOR USD, LIKE DOLLAR FOR DOLLAR: GOV spends FIRST to put NOTES in CIRCULATION, than TAXES ARE PAID BY RESERVES OF INHABITANTS WHO OBTAIN FACE VALUE TO INSTRUMENTS FOR REMITTANCE OF PAYABLE INTEREST ISSUED BY COUPON ANNEXED TO ANY BILL AS ELECTRONIC CHECK.</w:t>
      </w:r>
    </w:p>
    <w:p w:rsidR="00EB31A2" w:rsidRPr="00EB31A2" w:rsidRDefault="00EB31A2" w:rsidP="00EB31A2"/>
    <w:p w:rsidR="00EB31A2" w:rsidRPr="00EB31A2" w:rsidRDefault="00EB31A2" w:rsidP="00EB31A2">
      <w:r w:rsidRPr="00EB31A2">
        <w:t>KNOWLEDGE IS WEALTH, NOT BELIEF.</w:t>
      </w:r>
    </w:p>
    <w:p w:rsidR="00FD6717" w:rsidRDefault="00EB31A2"/>
    <w:sectPr w:rsidR="00FD6717" w:rsidSect="007809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EB31A2"/>
    <w:rsid w:val="000056E4"/>
    <w:rsid w:val="000C086D"/>
    <w:rsid w:val="005B1521"/>
    <w:rsid w:val="006051D9"/>
    <w:rsid w:val="007316C1"/>
    <w:rsid w:val="00780916"/>
    <w:rsid w:val="00B77763"/>
    <w:rsid w:val="00EB3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91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0C086D"/>
    <w:pPr>
      <w:spacing w:after="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395906402">
      <w:bodyDiv w:val="1"/>
      <w:marLeft w:val="0"/>
      <w:marRight w:val="0"/>
      <w:marTop w:val="0"/>
      <w:marBottom w:val="0"/>
      <w:divBdr>
        <w:top w:val="none" w:sz="0" w:space="0" w:color="auto"/>
        <w:left w:val="none" w:sz="0" w:space="0" w:color="auto"/>
        <w:bottom w:val="none" w:sz="0" w:space="0" w:color="auto"/>
        <w:right w:val="none" w:sz="0" w:space="0" w:color="auto"/>
      </w:divBdr>
      <w:divsChild>
        <w:div w:id="1922132356">
          <w:marLeft w:val="0"/>
          <w:marRight w:val="0"/>
          <w:marTop w:val="0"/>
          <w:marBottom w:val="0"/>
          <w:divBdr>
            <w:top w:val="none" w:sz="0" w:space="0" w:color="auto"/>
            <w:left w:val="none" w:sz="0" w:space="0" w:color="auto"/>
            <w:bottom w:val="none" w:sz="0" w:space="0" w:color="auto"/>
            <w:right w:val="none" w:sz="0" w:space="0" w:color="auto"/>
          </w:divBdr>
        </w:div>
      </w:divsChild>
    </w:div>
    <w:div w:id="1658344133">
      <w:bodyDiv w:val="1"/>
      <w:marLeft w:val="0"/>
      <w:marRight w:val="0"/>
      <w:marTop w:val="0"/>
      <w:marBottom w:val="0"/>
      <w:divBdr>
        <w:top w:val="none" w:sz="0" w:space="0" w:color="auto"/>
        <w:left w:val="none" w:sz="0" w:space="0" w:color="auto"/>
        <w:bottom w:val="none" w:sz="0" w:space="0" w:color="auto"/>
        <w:right w:val="none" w:sz="0" w:space="0" w:color="auto"/>
      </w:divBdr>
      <w:divsChild>
        <w:div w:id="110712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1665</Characters>
  <Application>Microsoft Office Word</Application>
  <DocSecurity>0</DocSecurity>
  <Lines>13</Lines>
  <Paragraphs>3</Paragraphs>
  <ScaleCrop>false</ScaleCrop>
  <Company>Grizli777</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1</cp:revision>
  <dcterms:created xsi:type="dcterms:W3CDTF">2017-10-06T20:45:00Z</dcterms:created>
  <dcterms:modified xsi:type="dcterms:W3CDTF">2017-10-06T20:46:00Z</dcterms:modified>
</cp:coreProperties>
</file>